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C09D6" w14:textId="77777777" w:rsidR="001A7F11" w:rsidRPr="00156137" w:rsidRDefault="001A7F11" w:rsidP="00156137">
      <w:pPr>
        <w:spacing w:after="0" w:line="240" w:lineRule="auto"/>
        <w:rPr>
          <w:rFonts w:ascii="Times New Roman" w:eastAsia="Times New Roman" w:hAnsi="Times New Roman" w:cs="Times New Roman"/>
          <w:b/>
          <w:color w:val="000000"/>
          <w:sz w:val="24"/>
          <w:szCs w:val="24"/>
        </w:rPr>
      </w:pPr>
      <w:r w:rsidRPr="00156137">
        <w:rPr>
          <w:rFonts w:ascii="Times New Roman" w:eastAsia="Times New Roman" w:hAnsi="Times New Roman" w:cs="Times New Roman"/>
          <w:b/>
          <w:color w:val="000000"/>
          <w:sz w:val="24"/>
          <w:szCs w:val="24"/>
        </w:rPr>
        <w:t>A GIANT LEFT ATRIAL MASS: NOT A MYXOMA</w:t>
      </w:r>
    </w:p>
    <w:p w14:paraId="7DE05958" w14:textId="294D7055" w:rsidR="001A7F11" w:rsidRPr="00156137" w:rsidRDefault="001A7F11" w:rsidP="00156137">
      <w:pPr>
        <w:pStyle w:val="ListParagraph"/>
        <w:spacing w:after="0" w:line="240" w:lineRule="auto"/>
        <w:ind w:left="0"/>
        <w:rPr>
          <w:rFonts w:ascii="Times New Roman" w:eastAsia="Times New Roman" w:hAnsi="Times New Roman" w:cs="Times New Roman"/>
          <w:color w:val="000000"/>
          <w:sz w:val="24"/>
          <w:szCs w:val="24"/>
          <w:vertAlign w:val="superscript"/>
        </w:rPr>
      </w:pPr>
      <w:r w:rsidRPr="00975CC7">
        <w:rPr>
          <w:rFonts w:ascii="Times New Roman" w:eastAsia="Times New Roman" w:hAnsi="Times New Roman" w:cs="Times New Roman"/>
          <w:color w:val="000000"/>
          <w:sz w:val="24"/>
          <w:szCs w:val="24"/>
        </w:rPr>
        <w:t>C</w:t>
      </w:r>
      <w:r w:rsidR="00F75FFA" w:rsidRPr="00975CC7">
        <w:rPr>
          <w:rFonts w:ascii="Times New Roman" w:eastAsia="Times New Roman" w:hAnsi="Times New Roman" w:cs="Times New Roman"/>
          <w:color w:val="000000"/>
          <w:sz w:val="24"/>
          <w:szCs w:val="24"/>
        </w:rPr>
        <w:t xml:space="preserve">. </w:t>
      </w:r>
      <w:r w:rsidRPr="00975CC7">
        <w:rPr>
          <w:rFonts w:ascii="Times New Roman" w:eastAsia="Times New Roman" w:hAnsi="Times New Roman" w:cs="Times New Roman"/>
          <w:color w:val="000000"/>
          <w:sz w:val="24"/>
          <w:szCs w:val="24"/>
        </w:rPr>
        <w:t>Gallegos</w:t>
      </w:r>
      <w:r w:rsidRPr="00156137">
        <w:rPr>
          <w:rFonts w:ascii="Times New Roman" w:eastAsia="Times New Roman" w:hAnsi="Times New Roman" w:cs="Times New Roman"/>
          <w:color w:val="000000"/>
          <w:sz w:val="24"/>
          <w:szCs w:val="24"/>
        </w:rPr>
        <w:t>, V</w:t>
      </w:r>
      <w:r w:rsidR="00F75FFA" w:rsidRPr="00156137">
        <w:rPr>
          <w:rFonts w:ascii="Times New Roman" w:eastAsia="Times New Roman" w:hAnsi="Times New Roman" w:cs="Times New Roman"/>
          <w:color w:val="000000"/>
          <w:sz w:val="24"/>
          <w:szCs w:val="24"/>
        </w:rPr>
        <w:t xml:space="preserve">. </w:t>
      </w:r>
      <w:r w:rsidRPr="00156137">
        <w:rPr>
          <w:rFonts w:ascii="Times New Roman" w:eastAsia="Times New Roman" w:hAnsi="Times New Roman" w:cs="Times New Roman"/>
          <w:color w:val="000000"/>
          <w:sz w:val="24"/>
          <w:szCs w:val="24"/>
        </w:rPr>
        <w:t xml:space="preserve">Singh, </w:t>
      </w:r>
      <w:r w:rsidRPr="00975CC7">
        <w:rPr>
          <w:rFonts w:ascii="Times New Roman" w:eastAsia="Times New Roman" w:hAnsi="Times New Roman" w:cs="Times New Roman"/>
          <w:b/>
          <w:bCs/>
          <w:color w:val="000000"/>
          <w:sz w:val="24"/>
          <w:szCs w:val="24"/>
          <w:u w:val="single"/>
        </w:rPr>
        <w:t>M</w:t>
      </w:r>
      <w:r w:rsidR="00F75FFA" w:rsidRPr="00975CC7">
        <w:rPr>
          <w:rFonts w:ascii="Times New Roman" w:eastAsia="Times New Roman" w:hAnsi="Times New Roman" w:cs="Times New Roman"/>
          <w:b/>
          <w:bCs/>
          <w:color w:val="000000"/>
          <w:sz w:val="24"/>
          <w:szCs w:val="24"/>
          <w:u w:val="single"/>
        </w:rPr>
        <w:t>.</w:t>
      </w:r>
      <w:r w:rsidRPr="00975CC7">
        <w:rPr>
          <w:rFonts w:ascii="Times New Roman" w:eastAsia="Times New Roman" w:hAnsi="Times New Roman" w:cs="Times New Roman"/>
          <w:b/>
          <w:bCs/>
          <w:color w:val="000000"/>
          <w:sz w:val="24"/>
          <w:szCs w:val="24"/>
          <w:u w:val="single"/>
        </w:rPr>
        <w:t xml:space="preserve"> Rivera-Maza</w:t>
      </w:r>
      <w:r w:rsidRPr="00156137">
        <w:rPr>
          <w:rFonts w:ascii="Times New Roman" w:eastAsia="Times New Roman" w:hAnsi="Times New Roman" w:cs="Times New Roman"/>
          <w:color w:val="000000"/>
          <w:sz w:val="24"/>
          <w:szCs w:val="24"/>
        </w:rPr>
        <w:t>, R</w:t>
      </w:r>
      <w:r w:rsidR="00F75FFA" w:rsidRPr="00156137">
        <w:rPr>
          <w:rFonts w:ascii="Times New Roman" w:eastAsia="Times New Roman" w:hAnsi="Times New Roman" w:cs="Times New Roman"/>
          <w:color w:val="000000"/>
          <w:sz w:val="24"/>
          <w:szCs w:val="24"/>
        </w:rPr>
        <w:t>.</w:t>
      </w:r>
      <w:r w:rsidRPr="00156137">
        <w:rPr>
          <w:rFonts w:ascii="Times New Roman" w:eastAsia="Times New Roman" w:hAnsi="Times New Roman" w:cs="Times New Roman"/>
          <w:color w:val="000000"/>
          <w:sz w:val="24"/>
          <w:szCs w:val="24"/>
        </w:rPr>
        <w:t xml:space="preserve"> Colombo, R</w:t>
      </w:r>
      <w:r w:rsidR="00F75FFA" w:rsidRPr="00156137">
        <w:rPr>
          <w:rFonts w:ascii="Times New Roman" w:eastAsia="Times New Roman" w:hAnsi="Times New Roman" w:cs="Times New Roman"/>
          <w:color w:val="000000"/>
          <w:sz w:val="24"/>
          <w:szCs w:val="24"/>
        </w:rPr>
        <w:t>.</w:t>
      </w:r>
      <w:r w:rsidRPr="00156137">
        <w:rPr>
          <w:rFonts w:ascii="Times New Roman" w:eastAsia="Times New Roman" w:hAnsi="Times New Roman" w:cs="Times New Roman"/>
          <w:color w:val="000000"/>
          <w:sz w:val="24"/>
          <w:szCs w:val="24"/>
        </w:rPr>
        <w:t xml:space="preserve">C. Hendel, </w:t>
      </w:r>
    </w:p>
    <w:p w14:paraId="22D083D3" w14:textId="6F343C63" w:rsidR="001A7F11" w:rsidRPr="00156137" w:rsidRDefault="001A7F11" w:rsidP="00156137">
      <w:pPr>
        <w:pStyle w:val="ListParagraph"/>
        <w:spacing w:after="0" w:line="240" w:lineRule="auto"/>
        <w:ind w:left="0"/>
        <w:rPr>
          <w:rFonts w:ascii="Times New Roman" w:eastAsia="Times New Roman" w:hAnsi="Times New Roman" w:cs="Times New Roman"/>
          <w:color w:val="000000"/>
          <w:sz w:val="24"/>
          <w:szCs w:val="24"/>
        </w:rPr>
      </w:pPr>
      <w:r w:rsidRPr="00156137">
        <w:rPr>
          <w:rFonts w:ascii="Times New Roman" w:eastAsia="Times New Roman" w:hAnsi="Times New Roman" w:cs="Times New Roman"/>
          <w:color w:val="000000"/>
          <w:sz w:val="24"/>
          <w:szCs w:val="24"/>
        </w:rPr>
        <w:t xml:space="preserve">University of Miami, Miller School </w:t>
      </w:r>
      <w:r w:rsidR="0058305F" w:rsidRPr="00156137">
        <w:rPr>
          <w:rFonts w:ascii="Times New Roman" w:eastAsia="Times New Roman" w:hAnsi="Times New Roman" w:cs="Times New Roman"/>
          <w:color w:val="000000"/>
          <w:sz w:val="24"/>
          <w:szCs w:val="24"/>
        </w:rPr>
        <w:t>o</w:t>
      </w:r>
      <w:r w:rsidRPr="00156137">
        <w:rPr>
          <w:rFonts w:ascii="Times New Roman" w:eastAsia="Times New Roman" w:hAnsi="Times New Roman" w:cs="Times New Roman"/>
          <w:color w:val="000000"/>
          <w:sz w:val="24"/>
          <w:szCs w:val="24"/>
        </w:rPr>
        <w:t>f Medicine</w:t>
      </w:r>
      <w:r w:rsidR="00F75FFA" w:rsidRPr="00156137">
        <w:rPr>
          <w:rFonts w:ascii="Times New Roman" w:eastAsia="Times New Roman" w:hAnsi="Times New Roman" w:cs="Times New Roman"/>
          <w:color w:val="000000"/>
          <w:sz w:val="24"/>
          <w:szCs w:val="24"/>
        </w:rPr>
        <w:t>, FL, USA</w:t>
      </w:r>
    </w:p>
    <w:p w14:paraId="345DFD0F" w14:textId="77777777" w:rsidR="00134560" w:rsidRPr="00156137" w:rsidRDefault="00134560" w:rsidP="00156137">
      <w:pPr>
        <w:pStyle w:val="ListParagraph"/>
        <w:spacing w:after="0" w:line="240" w:lineRule="auto"/>
        <w:ind w:left="0"/>
        <w:rPr>
          <w:rFonts w:ascii="Times New Roman" w:eastAsia="Times New Roman" w:hAnsi="Times New Roman" w:cs="Times New Roman"/>
          <w:color w:val="000000"/>
          <w:sz w:val="24"/>
          <w:szCs w:val="24"/>
        </w:rPr>
      </w:pPr>
    </w:p>
    <w:p w14:paraId="59A2E72E" w14:textId="77777777" w:rsidR="001A7F11" w:rsidRPr="00156137" w:rsidRDefault="001A7F11" w:rsidP="00156137">
      <w:pPr>
        <w:spacing w:after="0" w:line="240" w:lineRule="auto"/>
        <w:jc w:val="both"/>
        <w:rPr>
          <w:rFonts w:ascii="Times New Roman" w:hAnsi="Times New Roman" w:cs="Times New Roman"/>
          <w:sz w:val="24"/>
          <w:szCs w:val="24"/>
        </w:rPr>
      </w:pPr>
      <w:r w:rsidRPr="00156137">
        <w:rPr>
          <w:rFonts w:ascii="Times New Roman" w:hAnsi="Times New Roman" w:cs="Times New Roman"/>
          <w:sz w:val="24"/>
          <w:szCs w:val="24"/>
        </w:rPr>
        <w:t>Intracardiac invol</w:t>
      </w:r>
      <w:bookmarkStart w:id="0" w:name="_GoBack"/>
      <w:bookmarkEnd w:id="0"/>
      <w:r w:rsidRPr="00156137">
        <w:rPr>
          <w:rFonts w:ascii="Times New Roman" w:hAnsi="Times New Roman" w:cs="Times New Roman"/>
          <w:sz w:val="24"/>
          <w:szCs w:val="24"/>
        </w:rPr>
        <w:t>vement from metastatic tumors causing heart failure symptoms is a rare occurrence. We describe an unusual case of a 25-year-old man who presented with symptoms of heart failure and superior vena cava syndrome. He had a past history of right testicular cancer status post transcrotal orchiectomy. Labs reported increased beta-human chorionic gonadotropin (β-hCG), alpha-fetoprotein, and lactate dehydrogenase (LDH). Chest x-ray demonstrated large, right pleural effusion, and a CT scan of the chest confirmed a mass occupying 2/3 of the right hemithorax invading the left atrium via right pulmonary veins. Transthoracic echocardiogram (TTE) a mobile left atrial mass prolapsing into the left ventricle through the mitral valve. Patient completed chemotherapy for metastatic germ cell (non-seminomatous) tumor, with significant improvement. Upon discharge, he had no further cardiac symptoms and a repeat TTE demonstrated no residual</w:t>
      </w:r>
      <w:r w:rsidRPr="00156137">
        <w:rPr>
          <w:rFonts w:ascii="Times New Roman" w:hAnsi="Times New Roman" w:cs="Times New Roman"/>
          <w:color w:val="FF0000"/>
          <w:sz w:val="24"/>
          <w:szCs w:val="24"/>
        </w:rPr>
        <w:t xml:space="preserve"> </w:t>
      </w:r>
      <w:r w:rsidRPr="00156137">
        <w:rPr>
          <w:rFonts w:ascii="Times New Roman" w:hAnsi="Times New Roman" w:cs="Times New Roman"/>
          <w:sz w:val="24"/>
          <w:szCs w:val="24"/>
        </w:rPr>
        <w:t>left atrial mass. In conclusion, a non-seminomatous germ cell tumor metastatic to lungs, and extending to the left atrium, is an infrequent and unique cause of heart failure presentation. TTE proved to be an excellent diagnostic and prognostic imaging tool, providing high quality images, and demonstrating the effectiveness of the chemotherapy treatment.</w:t>
      </w:r>
    </w:p>
    <w:p w14:paraId="598BB1F1" w14:textId="77777777" w:rsidR="001A7F11" w:rsidRPr="00156137" w:rsidRDefault="001A7F11" w:rsidP="00156137">
      <w:pPr>
        <w:spacing w:after="0" w:line="240" w:lineRule="auto"/>
        <w:jc w:val="both"/>
        <w:rPr>
          <w:rFonts w:ascii="Times New Roman" w:hAnsi="Times New Roman" w:cs="Times New Roman"/>
          <w:sz w:val="24"/>
          <w:szCs w:val="24"/>
        </w:rPr>
      </w:pPr>
    </w:p>
    <w:p w14:paraId="030FAF25" w14:textId="2FE01E48" w:rsidR="001A7F11" w:rsidRPr="00156137" w:rsidRDefault="001A7F11" w:rsidP="00156137">
      <w:pPr>
        <w:spacing w:after="0" w:line="240" w:lineRule="auto"/>
        <w:jc w:val="both"/>
        <w:rPr>
          <w:rFonts w:ascii="Times New Roman" w:eastAsia="Times New Roman" w:hAnsi="Times New Roman" w:cs="Times New Roman"/>
          <w:b/>
          <w:color w:val="000000"/>
          <w:sz w:val="24"/>
          <w:szCs w:val="24"/>
        </w:rPr>
      </w:pPr>
      <w:r w:rsidRPr="00156137">
        <w:rPr>
          <w:rFonts w:ascii="Times New Roman" w:eastAsia="Times New Roman" w:hAnsi="Times New Roman" w:cs="Times New Roman"/>
          <w:b/>
          <w:color w:val="000000"/>
          <w:sz w:val="24"/>
          <w:szCs w:val="24"/>
        </w:rPr>
        <w:t>FIGURES</w:t>
      </w:r>
    </w:p>
    <w:p w14:paraId="0BBEBE24" w14:textId="623DF088" w:rsidR="001A7F11" w:rsidRPr="00156137" w:rsidRDefault="00156137" w:rsidP="00156137">
      <w:pPr>
        <w:spacing w:after="0" w:line="240" w:lineRule="auto"/>
        <w:jc w:val="both"/>
        <w:rPr>
          <w:rFonts w:ascii="Times New Roman" w:hAnsi="Times New Roman" w:cs="Times New Roman"/>
          <w:noProof/>
          <w:sz w:val="24"/>
          <w:szCs w:val="24"/>
          <w:shd w:val="clear" w:color="auto" w:fill="FFFFFF"/>
        </w:rPr>
      </w:pPr>
      <w:r w:rsidRPr="00156137">
        <w:rPr>
          <w:rFonts w:ascii="Times New Roman" w:eastAsia="Times New Roman" w:hAnsi="Times New Roman" w:cs="Times New Roman"/>
          <w:b/>
          <w:color w:val="000000"/>
          <w:sz w:val="24"/>
          <w:szCs w:val="24"/>
        </w:rPr>
        <w:t>Figure 1</w:t>
      </w:r>
      <w:r w:rsidR="001A7F11" w:rsidRPr="00156137">
        <w:rPr>
          <w:rFonts w:ascii="Times New Roman" w:eastAsia="Times New Roman" w:hAnsi="Times New Roman" w:cs="Times New Roman"/>
          <w:b/>
          <w:color w:val="000000"/>
          <w:sz w:val="24"/>
          <w:szCs w:val="24"/>
        </w:rPr>
        <w:t xml:space="preserve">. </w:t>
      </w:r>
      <w:r w:rsidRPr="00156137">
        <w:rPr>
          <w:rFonts w:ascii="Times New Roman" w:eastAsia="Times New Roman" w:hAnsi="Times New Roman" w:cs="Times New Roman"/>
          <w:b/>
          <w:color w:val="000000"/>
          <w:sz w:val="24"/>
          <w:szCs w:val="24"/>
        </w:rPr>
        <w:t>TTE</w:t>
      </w:r>
      <w:r w:rsidR="001A7F11" w:rsidRPr="00156137">
        <w:rPr>
          <w:rFonts w:ascii="Times New Roman" w:eastAsia="Times New Roman" w:hAnsi="Times New Roman" w:cs="Times New Roman"/>
          <w:b/>
          <w:color w:val="000000"/>
          <w:sz w:val="24"/>
          <w:szCs w:val="24"/>
        </w:rPr>
        <w:t xml:space="preserve"> performed on admission. A. </w:t>
      </w:r>
      <w:r w:rsidR="001A7F11" w:rsidRPr="00156137">
        <w:rPr>
          <w:rFonts w:ascii="Times New Roman" w:eastAsia="Times New Roman" w:hAnsi="Times New Roman" w:cs="Times New Roman"/>
          <w:color w:val="000000"/>
          <w:sz w:val="24"/>
          <w:szCs w:val="24"/>
        </w:rPr>
        <w:t>Parasternal long axis</w:t>
      </w:r>
      <w:r w:rsidR="001A7F11" w:rsidRPr="00156137">
        <w:rPr>
          <w:rFonts w:ascii="Times New Roman" w:eastAsia="Times New Roman" w:hAnsi="Times New Roman" w:cs="Times New Roman"/>
          <w:b/>
          <w:color w:val="000000"/>
          <w:sz w:val="24"/>
          <w:szCs w:val="24"/>
        </w:rPr>
        <w:t xml:space="preserve">. B.  </w:t>
      </w:r>
      <w:r w:rsidR="001A7F11" w:rsidRPr="00156137">
        <w:rPr>
          <w:rFonts w:ascii="Times New Roman" w:eastAsia="Times New Roman" w:hAnsi="Times New Roman" w:cs="Times New Roman"/>
          <w:color w:val="000000"/>
          <w:sz w:val="24"/>
          <w:szCs w:val="24"/>
        </w:rPr>
        <w:t>Apical four chamber views</w:t>
      </w:r>
      <w:r w:rsidR="001A7F11" w:rsidRPr="00156137">
        <w:rPr>
          <w:rFonts w:ascii="Times New Roman" w:eastAsia="Times New Roman" w:hAnsi="Times New Roman" w:cs="Times New Roman"/>
          <w:b/>
          <w:color w:val="000000"/>
          <w:sz w:val="24"/>
          <w:szCs w:val="24"/>
        </w:rPr>
        <w:t xml:space="preserve"> </w:t>
      </w:r>
      <w:r w:rsidR="001A7F11" w:rsidRPr="00156137">
        <w:rPr>
          <w:rFonts w:ascii="Times New Roman" w:eastAsia="Times New Roman" w:hAnsi="Times New Roman" w:cs="Times New Roman"/>
          <w:color w:val="000000"/>
          <w:sz w:val="24"/>
          <w:szCs w:val="24"/>
        </w:rPr>
        <w:t xml:space="preserve">demonstrate a </w:t>
      </w:r>
      <w:r w:rsidR="003D4672">
        <w:rPr>
          <w:rFonts w:ascii="Times New Roman" w:hAnsi="Times New Roman" w:cs="Times New Roman"/>
          <w:sz w:val="24"/>
          <w:szCs w:val="24"/>
          <w:shd w:val="clear" w:color="auto" w:fill="FFFFFF"/>
        </w:rPr>
        <w:t>mobile 7.65 x 3.82</w:t>
      </w:r>
      <w:r w:rsidR="001A7F11" w:rsidRPr="00156137">
        <w:rPr>
          <w:rFonts w:ascii="Times New Roman" w:hAnsi="Times New Roman" w:cs="Times New Roman"/>
          <w:sz w:val="24"/>
          <w:szCs w:val="24"/>
          <w:shd w:val="clear" w:color="auto" w:fill="FFFFFF"/>
        </w:rPr>
        <w:t>cm mass (*) in the left atrium prolapsing through the mitral valve into the left ventricle. This mass takes up &gt;85% of the left atrium</w:t>
      </w:r>
    </w:p>
    <w:p w14:paraId="2F911830" w14:textId="77777777" w:rsidR="001A7F11" w:rsidRDefault="001A7F11" w:rsidP="00156137">
      <w:pPr>
        <w:spacing w:after="0" w:line="240" w:lineRule="auto"/>
        <w:jc w:val="both"/>
        <w:rPr>
          <w:rFonts w:ascii="Times New Roman" w:eastAsia="Times New Roman" w:hAnsi="Times New Roman" w:cs="Times New Roman"/>
          <w:b/>
          <w:color w:val="000000"/>
          <w:sz w:val="24"/>
          <w:szCs w:val="24"/>
        </w:rPr>
      </w:pPr>
      <w:r w:rsidRPr="00156137">
        <w:rPr>
          <w:rFonts w:ascii="Times New Roman" w:eastAsia="Times New Roman" w:hAnsi="Times New Roman" w:cs="Times New Roman"/>
          <w:b/>
          <w:noProof/>
          <w:color w:val="000000"/>
          <w:sz w:val="24"/>
          <w:szCs w:val="24"/>
          <w:lang w:bidi="he-IL"/>
        </w:rPr>
        <w:drawing>
          <wp:inline distT="0" distB="0" distL="0" distR="0" wp14:anchorId="3037AC72" wp14:editId="6172E396">
            <wp:extent cx="4114800" cy="1386986"/>
            <wp:effectExtent l="0" t="0" r="0" b="1016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 Ball.jpg"/>
                    <pic:cNvPicPr/>
                  </pic:nvPicPr>
                  <pic:blipFill>
                    <a:blip r:embed="rId7">
                      <a:extLst>
                        <a:ext uri="{28A0092B-C50C-407E-A947-70E740481C1C}">
                          <a14:useLocalDpi xmlns:a14="http://schemas.microsoft.com/office/drawing/2010/main" val="0"/>
                        </a:ext>
                      </a:extLst>
                    </a:blip>
                    <a:stretch>
                      <a:fillRect/>
                    </a:stretch>
                  </pic:blipFill>
                  <pic:spPr>
                    <a:xfrm>
                      <a:off x="0" y="0"/>
                      <a:ext cx="4117309" cy="1387832"/>
                    </a:xfrm>
                    <a:prstGeom prst="rect">
                      <a:avLst/>
                    </a:prstGeom>
                  </pic:spPr>
                </pic:pic>
              </a:graphicData>
            </a:graphic>
          </wp:inline>
        </w:drawing>
      </w:r>
    </w:p>
    <w:p w14:paraId="5EB6535B" w14:textId="77777777" w:rsidR="00BF723E" w:rsidRPr="00156137" w:rsidRDefault="00BF723E" w:rsidP="00156137">
      <w:pPr>
        <w:spacing w:after="0" w:line="240" w:lineRule="auto"/>
        <w:jc w:val="both"/>
        <w:rPr>
          <w:rFonts w:ascii="Times New Roman" w:eastAsia="Times New Roman" w:hAnsi="Times New Roman" w:cs="Times New Roman"/>
          <w:b/>
          <w:color w:val="000000"/>
          <w:sz w:val="24"/>
          <w:szCs w:val="24"/>
        </w:rPr>
      </w:pPr>
    </w:p>
    <w:p w14:paraId="4A5753FB" w14:textId="05CD9FBF" w:rsidR="001A7F11" w:rsidRPr="00BF723E" w:rsidRDefault="00156137" w:rsidP="00156137">
      <w:pPr>
        <w:pStyle w:val="Normal0"/>
        <w:jc w:val="both"/>
        <w:rPr>
          <w:rFonts w:ascii="Courier New" w:hAnsi="Courier New" w:cs="Courier New"/>
          <w:shd w:val="clear" w:color="auto" w:fill="FFFFFF"/>
        </w:rPr>
      </w:pPr>
      <w:r w:rsidRPr="00156137">
        <w:rPr>
          <w:rFonts w:ascii="Times New Roman" w:eastAsia="Times New Roman" w:hAnsi="Times New Roman" w:cs="Times New Roman"/>
          <w:b/>
          <w:color w:val="000000"/>
        </w:rPr>
        <w:t>Figure 2</w:t>
      </w:r>
      <w:r w:rsidR="001A7F11" w:rsidRPr="00156137">
        <w:rPr>
          <w:rFonts w:ascii="Times New Roman" w:eastAsia="Times New Roman" w:hAnsi="Times New Roman" w:cs="Times New Roman"/>
          <w:b/>
          <w:color w:val="000000"/>
        </w:rPr>
        <w:t xml:space="preserve">. Follow-up </w:t>
      </w:r>
      <w:r w:rsidRPr="00156137">
        <w:rPr>
          <w:rFonts w:ascii="Times New Roman" w:eastAsia="Times New Roman" w:hAnsi="Times New Roman" w:cs="Times New Roman"/>
          <w:b/>
          <w:color w:val="000000"/>
        </w:rPr>
        <w:t>TTE</w:t>
      </w:r>
      <w:r w:rsidR="001A7F11" w:rsidRPr="00156137">
        <w:rPr>
          <w:rFonts w:ascii="Times New Roman" w:eastAsia="Times New Roman" w:hAnsi="Times New Roman" w:cs="Times New Roman"/>
          <w:b/>
          <w:color w:val="000000"/>
        </w:rPr>
        <w:t xml:space="preserve"> after 7 days of starting chemotherapy regimen. </w:t>
      </w:r>
      <w:r w:rsidR="001A7F11" w:rsidRPr="00BF723E">
        <w:rPr>
          <w:rFonts w:ascii="Times New Roman" w:hAnsi="Times New Roman" w:cs="Times New Roman"/>
          <w:b/>
          <w:shd w:val="clear" w:color="auto" w:fill="FFFFFF"/>
        </w:rPr>
        <w:t>A</w:t>
      </w:r>
      <w:r w:rsidR="001A7F11" w:rsidRPr="00156137">
        <w:rPr>
          <w:rFonts w:ascii="Times New Roman" w:hAnsi="Times New Roman" w:cs="Times New Roman"/>
          <w:shd w:val="clear" w:color="auto" w:fill="FFFFFF"/>
        </w:rPr>
        <w:t xml:space="preserve">. Parasternal Long axis. </w:t>
      </w:r>
      <w:r w:rsidR="001A7F11" w:rsidRPr="00BF723E">
        <w:rPr>
          <w:rFonts w:ascii="Times New Roman" w:hAnsi="Times New Roman" w:cs="Times New Roman"/>
          <w:b/>
          <w:shd w:val="clear" w:color="auto" w:fill="FFFFFF"/>
        </w:rPr>
        <w:t>B</w:t>
      </w:r>
      <w:r w:rsidR="001A7F11" w:rsidRPr="00156137">
        <w:rPr>
          <w:rFonts w:ascii="Times New Roman" w:hAnsi="Times New Roman" w:cs="Times New Roman"/>
          <w:shd w:val="clear" w:color="auto" w:fill="FFFFFF"/>
        </w:rPr>
        <w:t>. Apical four chamber views</w:t>
      </w:r>
      <w:r w:rsidR="001A7F11" w:rsidRPr="00156137">
        <w:rPr>
          <w:rFonts w:ascii="Times New Roman" w:eastAsia="Times New Roman" w:hAnsi="Times New Roman" w:cs="Times New Roman"/>
          <w:color w:val="000000"/>
        </w:rPr>
        <w:t xml:space="preserve"> show smaller </w:t>
      </w:r>
      <w:r w:rsidR="001A7F11" w:rsidRPr="00156137">
        <w:rPr>
          <w:rFonts w:ascii="Times New Roman" w:hAnsi="Times New Roman" w:cs="Times New Roman"/>
          <w:shd w:val="clear" w:color="auto" w:fill="FFFFFF"/>
        </w:rPr>
        <w:t xml:space="preserve">mobile 5.47 x 3.69 cm mass (*) in the left atrium no longer interfering with mitral valve function. </w:t>
      </w:r>
      <w:r w:rsidR="00BF723E">
        <w:rPr>
          <w:rFonts w:ascii="Times New Roman" w:eastAsia="Times New Roman" w:hAnsi="Times New Roman" w:cs="Times New Roman"/>
          <w:b/>
          <w:color w:val="000000"/>
        </w:rPr>
        <w:t xml:space="preserve">TTE after 6 months after diagnosis demonstrating no residual mass. C. </w:t>
      </w:r>
      <w:r w:rsidR="00BF723E" w:rsidRPr="00CF5EE8">
        <w:rPr>
          <w:rFonts w:ascii="Times New Roman" w:eastAsia="Times New Roman" w:hAnsi="Times New Roman" w:cs="Times New Roman"/>
          <w:color w:val="000000"/>
        </w:rPr>
        <w:t xml:space="preserve">Parasternal </w:t>
      </w:r>
      <w:r w:rsidR="00BF723E">
        <w:rPr>
          <w:rFonts w:ascii="Times New Roman" w:eastAsia="Times New Roman" w:hAnsi="Times New Roman" w:cs="Times New Roman"/>
          <w:b/>
          <w:color w:val="000000"/>
        </w:rPr>
        <w:t xml:space="preserve">D. </w:t>
      </w:r>
      <w:r w:rsidR="00BF723E" w:rsidRPr="001E5027">
        <w:rPr>
          <w:rFonts w:ascii="Times New Roman" w:eastAsia="Times New Roman" w:hAnsi="Times New Roman" w:cs="Times New Roman"/>
          <w:color w:val="000000"/>
        </w:rPr>
        <w:t xml:space="preserve">Apical </w:t>
      </w:r>
      <w:r w:rsidR="00BF723E">
        <w:rPr>
          <w:rFonts w:ascii="Times New Roman" w:eastAsia="Times New Roman" w:hAnsi="Times New Roman" w:cs="Times New Roman"/>
          <w:color w:val="000000"/>
        </w:rPr>
        <w:t>f</w:t>
      </w:r>
      <w:r w:rsidR="00BF723E" w:rsidRPr="00CF5EE8">
        <w:rPr>
          <w:rFonts w:ascii="Times New Roman" w:eastAsia="Times New Roman" w:hAnsi="Times New Roman" w:cs="Times New Roman"/>
          <w:color w:val="000000"/>
        </w:rPr>
        <w:t>our chamber view without evidence of left atrial mass</w:t>
      </w:r>
      <w:r w:rsidR="00BF723E">
        <w:rPr>
          <w:rFonts w:ascii="Times New Roman" w:eastAsia="Times New Roman" w:hAnsi="Times New Roman" w:cs="Times New Roman"/>
          <w:b/>
          <w:color w:val="000000"/>
        </w:rPr>
        <w:t xml:space="preserve">. </w:t>
      </w:r>
    </w:p>
    <w:p w14:paraId="133DAE5C" w14:textId="7ABD5969" w:rsidR="001A7F11" w:rsidRPr="00156137" w:rsidRDefault="00BF723E" w:rsidP="00156137">
      <w:pPr>
        <w:pStyle w:val="Normal0"/>
        <w:jc w:val="both"/>
        <w:rPr>
          <w:rFonts w:ascii="Times New Roman" w:hAnsi="Times New Roman" w:cs="Times New Roman"/>
          <w:shd w:val="clear" w:color="auto" w:fill="FFFFFF"/>
        </w:rPr>
      </w:pPr>
      <w:r>
        <w:rPr>
          <w:rFonts w:ascii="Times New Roman" w:hAnsi="Times New Roman" w:cs="Times New Roman"/>
          <w:noProof/>
          <w:shd w:val="clear" w:color="auto" w:fill="FFFFFF"/>
          <w:lang w:bidi="he-IL"/>
        </w:rPr>
        <w:drawing>
          <wp:inline distT="0" distB="0" distL="0" distR="0" wp14:anchorId="4D1C1924" wp14:editId="1A65231F">
            <wp:extent cx="6460695" cy="1054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 Ball picture.jpg"/>
                    <pic:cNvPicPr/>
                  </pic:nvPicPr>
                  <pic:blipFill rotWithShape="1">
                    <a:blip r:embed="rId8">
                      <a:extLst>
                        <a:ext uri="{28A0092B-C50C-407E-A947-70E740481C1C}">
                          <a14:useLocalDpi xmlns:a14="http://schemas.microsoft.com/office/drawing/2010/main" val="0"/>
                        </a:ext>
                      </a:extLst>
                    </a:blip>
                    <a:srcRect t="6210"/>
                    <a:stretch/>
                  </pic:blipFill>
                  <pic:spPr bwMode="auto">
                    <a:xfrm>
                      <a:off x="0" y="0"/>
                      <a:ext cx="6464413" cy="1054707"/>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4056C1A9" w14:textId="0F91E26A" w:rsidR="001A7F11" w:rsidRDefault="001A7F11" w:rsidP="00156137">
      <w:pPr>
        <w:spacing w:after="0" w:line="240" w:lineRule="auto"/>
        <w:jc w:val="both"/>
        <w:rPr>
          <w:rFonts w:ascii="Times New Roman" w:eastAsia="Times New Roman" w:hAnsi="Times New Roman" w:cs="Times New Roman"/>
          <w:b/>
          <w:color w:val="000000"/>
          <w:sz w:val="24"/>
          <w:szCs w:val="24"/>
        </w:rPr>
      </w:pPr>
    </w:p>
    <w:sectPr w:rsidR="001A7F11" w:rsidSect="00F75FFA">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BB37C" w14:textId="77777777" w:rsidR="006C176B" w:rsidRDefault="006C176B" w:rsidP="00F75FFA">
      <w:pPr>
        <w:spacing w:after="0" w:line="240" w:lineRule="auto"/>
      </w:pPr>
      <w:r>
        <w:separator/>
      </w:r>
    </w:p>
  </w:endnote>
  <w:endnote w:type="continuationSeparator" w:id="0">
    <w:p w14:paraId="22D94FC9" w14:textId="77777777" w:rsidR="006C176B" w:rsidRDefault="006C176B" w:rsidP="00F75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8BFDB" w14:textId="77777777" w:rsidR="006C176B" w:rsidRDefault="006C176B" w:rsidP="00F75FFA">
      <w:pPr>
        <w:spacing w:after="0" w:line="240" w:lineRule="auto"/>
      </w:pPr>
      <w:r>
        <w:separator/>
      </w:r>
    </w:p>
  </w:footnote>
  <w:footnote w:type="continuationSeparator" w:id="0">
    <w:p w14:paraId="0BF3AE08" w14:textId="77777777" w:rsidR="006C176B" w:rsidRDefault="006C176B" w:rsidP="00F75F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8A5C2" w14:textId="63FB28A0" w:rsidR="00156137" w:rsidRDefault="00156137" w:rsidP="00F75FFA">
    <w:pPr>
      <w:pStyle w:val="Header"/>
    </w:pPr>
    <w:r>
      <w:t xml:space="preserve">1187      Cat: </w:t>
    </w:r>
    <w:r>
      <w:rPr>
        <w:color w:val="000000"/>
        <w:shd w:val="clear" w:color="auto" w:fill="FFFFFF"/>
      </w:rPr>
      <w:t>Echocardiography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01B0D"/>
    <w:multiLevelType w:val="hybridMultilevel"/>
    <w:tmpl w:val="3DE4B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9F5A32"/>
    <w:multiLevelType w:val="hybridMultilevel"/>
    <w:tmpl w:val="4A0C3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F11"/>
    <w:rsid w:val="00134560"/>
    <w:rsid w:val="00156137"/>
    <w:rsid w:val="001A7F11"/>
    <w:rsid w:val="003D4672"/>
    <w:rsid w:val="0058305F"/>
    <w:rsid w:val="00584DFA"/>
    <w:rsid w:val="006C176B"/>
    <w:rsid w:val="006F62D4"/>
    <w:rsid w:val="00975CC7"/>
    <w:rsid w:val="00BF723E"/>
    <w:rsid w:val="00C33448"/>
    <w:rsid w:val="00E629D2"/>
    <w:rsid w:val="00EC0150"/>
    <w:rsid w:val="00F74A08"/>
    <w:rsid w:val="00F75FFA"/>
    <w:rsid w:val="00FF7B6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80C9DF"/>
  <w14:defaultImageDpi w14:val="300"/>
  <w15:docId w15:val="{4CB18652-3DAF-4582-90E7-7C4E0B872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1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F11"/>
    <w:pPr>
      <w:ind w:left="720"/>
      <w:contextualSpacing/>
    </w:pPr>
  </w:style>
  <w:style w:type="paragraph" w:customStyle="1" w:styleId="Normal0">
    <w:name w:val="[Normal]"/>
    <w:rsid w:val="001A7F11"/>
    <w:pPr>
      <w:autoSpaceDE w:val="0"/>
      <w:autoSpaceDN w:val="0"/>
      <w:adjustRightInd w:val="0"/>
    </w:pPr>
    <w:rPr>
      <w:rFonts w:ascii="Arial" w:eastAsiaTheme="minorHAnsi" w:hAnsi="Arial" w:cs="Arial"/>
    </w:rPr>
  </w:style>
  <w:style w:type="character" w:styleId="Hyperlink">
    <w:name w:val="Hyperlink"/>
    <w:basedOn w:val="DefaultParagraphFont"/>
    <w:uiPriority w:val="99"/>
    <w:unhideWhenUsed/>
    <w:rsid w:val="001A7F11"/>
    <w:rPr>
      <w:color w:val="0000FF" w:themeColor="hyperlink"/>
      <w:u w:val="single"/>
    </w:rPr>
  </w:style>
  <w:style w:type="paragraph" w:styleId="BalloonText">
    <w:name w:val="Balloon Text"/>
    <w:basedOn w:val="Normal"/>
    <w:link w:val="BalloonTextChar"/>
    <w:uiPriority w:val="99"/>
    <w:semiHidden/>
    <w:unhideWhenUsed/>
    <w:rsid w:val="001A7F1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F11"/>
    <w:rPr>
      <w:rFonts w:ascii="Lucida Grande" w:eastAsiaTheme="minorHAnsi" w:hAnsi="Lucida Grande" w:cs="Lucida Grande"/>
      <w:sz w:val="18"/>
      <w:szCs w:val="18"/>
    </w:rPr>
  </w:style>
  <w:style w:type="paragraph" w:styleId="Header">
    <w:name w:val="header"/>
    <w:basedOn w:val="Normal"/>
    <w:link w:val="HeaderChar"/>
    <w:uiPriority w:val="99"/>
    <w:unhideWhenUsed/>
    <w:rsid w:val="00F75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FFA"/>
    <w:rPr>
      <w:rFonts w:eastAsiaTheme="minorHAnsi"/>
      <w:sz w:val="22"/>
      <w:szCs w:val="22"/>
    </w:rPr>
  </w:style>
  <w:style w:type="paragraph" w:styleId="Footer">
    <w:name w:val="footer"/>
    <w:basedOn w:val="Normal"/>
    <w:link w:val="FooterChar"/>
    <w:uiPriority w:val="99"/>
    <w:unhideWhenUsed/>
    <w:rsid w:val="00F75F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FFA"/>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Cesia Gallegos</dc:creator>
  <cp:keywords/>
  <dc:description/>
  <cp:lastModifiedBy>Karyn-PC</cp:lastModifiedBy>
  <cp:revision>3</cp:revision>
  <dcterms:created xsi:type="dcterms:W3CDTF">2016-03-25T12:34:00Z</dcterms:created>
  <dcterms:modified xsi:type="dcterms:W3CDTF">2016-06-29T07:59:00Z</dcterms:modified>
</cp:coreProperties>
</file>